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8B" w:rsidRPr="007235F8" w:rsidRDefault="00AB338B" w:rsidP="00AB338B">
      <w:pPr>
        <w:jc w:val="center"/>
        <w:rPr>
          <w:rFonts w:ascii="Times New Roman" w:hAnsi="Times New Roman"/>
          <w:b/>
          <w:sz w:val="24"/>
          <w:szCs w:val="24"/>
          <w:lang w:val="fr-FR"/>
        </w:rPr>
      </w:pPr>
      <w:bookmarkStart w:id="0" w:name="_GoBack"/>
      <w:bookmarkEnd w:id="0"/>
      <w:r>
        <w:rPr>
          <w:rFonts w:ascii="Times New Roman" w:hAnsi="Times New Roman"/>
          <w:b/>
          <w:sz w:val="24"/>
          <w:szCs w:val="24"/>
          <w:lang w:val="fr-FR"/>
        </w:rPr>
        <w:t>Leçon 3</w:t>
      </w:r>
      <w:r w:rsidRPr="007235F8">
        <w:rPr>
          <w:rFonts w:ascii="Times New Roman" w:hAnsi="Times New Roman"/>
          <w:b/>
          <w:sz w:val="24"/>
          <w:szCs w:val="24"/>
          <w:lang w:val="fr-FR"/>
        </w:rPr>
        <w:t xml:space="preserve">. </w:t>
      </w:r>
      <w:r w:rsidRPr="00AB338B">
        <w:rPr>
          <w:rFonts w:ascii="Times New Roman" w:hAnsi="Times New Roman"/>
          <w:b/>
          <w:sz w:val="24"/>
          <w:szCs w:val="24"/>
          <w:lang w:val="fr-FR"/>
        </w:rPr>
        <w:t>La vie dans l’église primitive</w:t>
      </w:r>
      <w:r>
        <w:rPr>
          <w:rFonts w:ascii="Times New Roman" w:hAnsi="Times New Roman"/>
          <w:b/>
          <w:sz w:val="24"/>
          <w:szCs w:val="24"/>
          <w:lang w:val="fr-FR"/>
        </w:rPr>
        <w:t>.</w:t>
      </w:r>
    </w:p>
    <w:p w:rsidR="00AB338B" w:rsidRPr="00023F91" w:rsidRDefault="00AB338B" w:rsidP="00AB338B">
      <w:pPr>
        <w:spacing w:line="240" w:lineRule="auto"/>
        <w:rPr>
          <w:rFonts w:ascii="Times New Roman" w:hAnsi="Times New Roman"/>
          <w:sz w:val="24"/>
          <w:szCs w:val="24"/>
          <w:lang w:val="fr-FR"/>
        </w:rPr>
      </w:pPr>
      <w:r w:rsidRPr="00023F91">
        <w:rPr>
          <w:rFonts w:ascii="Times New Roman" w:hAnsi="Times New Roman"/>
          <w:b/>
          <w:sz w:val="24"/>
          <w:szCs w:val="24"/>
          <w:lang w:val="fr-FR"/>
        </w:rPr>
        <w:t>Date</w:t>
      </w:r>
      <w:r>
        <w:rPr>
          <w:rFonts w:ascii="Times New Roman" w:hAnsi="Times New Roman"/>
          <w:b/>
          <w:sz w:val="24"/>
          <w:szCs w:val="24"/>
          <w:lang w:val="fr-FR"/>
        </w:rPr>
        <w:t xml:space="preserve"> </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 xml:space="preserve">21 juillet </w:t>
      </w:r>
      <w:r w:rsidRPr="00023F91">
        <w:rPr>
          <w:rFonts w:ascii="Times New Roman" w:hAnsi="Times New Roman"/>
          <w:sz w:val="24"/>
          <w:szCs w:val="24"/>
          <w:lang w:val="fr-FR"/>
        </w:rPr>
        <w:t>201</w:t>
      </w:r>
      <w:r>
        <w:rPr>
          <w:rFonts w:ascii="Times New Roman" w:hAnsi="Times New Roman"/>
          <w:sz w:val="24"/>
          <w:szCs w:val="24"/>
          <w:lang w:val="fr-FR"/>
        </w:rPr>
        <w:t>8</w:t>
      </w:r>
      <w:r w:rsidRPr="00023F91">
        <w:rPr>
          <w:rFonts w:ascii="Times New Roman" w:hAnsi="Times New Roman"/>
          <w:sz w:val="24"/>
          <w:szCs w:val="24"/>
          <w:lang w:val="fr-FR"/>
        </w:rPr>
        <w:t>.</w:t>
      </w:r>
    </w:p>
    <w:p w:rsidR="00AB338B" w:rsidRDefault="00AB338B" w:rsidP="00AB338B">
      <w:pPr>
        <w:spacing w:line="240" w:lineRule="auto"/>
        <w:rPr>
          <w:rFonts w:ascii="Times New Roman" w:hAnsi="Times New Roman"/>
          <w:b/>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Pr>
          <w:rFonts w:ascii="Times New Roman" w:hAnsi="Times New Roman"/>
          <w:b/>
          <w:sz w:val="24"/>
          <w:szCs w:val="24"/>
          <w:lang w:val="fr-FR"/>
        </w:rPr>
        <w:t xml:space="preserve"> </w:t>
      </w:r>
      <w:r w:rsidRPr="00AB338B">
        <w:rPr>
          <w:rFonts w:ascii="Times New Roman" w:hAnsi="Times New Roman"/>
          <w:sz w:val="24"/>
          <w:szCs w:val="24"/>
          <w:lang w:val="fr-FR"/>
        </w:rPr>
        <w:t>Présenter</w:t>
      </w:r>
      <w:r>
        <w:rPr>
          <w:rFonts w:ascii="Times New Roman" w:hAnsi="Times New Roman"/>
          <w:sz w:val="24"/>
          <w:szCs w:val="24"/>
          <w:lang w:val="fr-FR"/>
        </w:rPr>
        <w:t xml:space="preserve"> le climat de l’évolution de l’église primitive sur le plan interne et externe</w:t>
      </w:r>
      <w:r w:rsidRPr="00AB338B">
        <w:rPr>
          <w:rFonts w:ascii="Times New Roman" w:hAnsi="Times New Roman"/>
          <w:sz w:val="24"/>
          <w:szCs w:val="24"/>
          <w:lang w:val="fr-FR"/>
        </w:rPr>
        <w:t>.</w:t>
      </w:r>
    </w:p>
    <w:p w:rsidR="00AB338B" w:rsidRDefault="00AB338B" w:rsidP="00AB338B">
      <w:pPr>
        <w:spacing w:line="240" w:lineRule="auto"/>
        <w:rPr>
          <w:rFonts w:ascii="Times New Roman" w:hAnsi="Times New Roman"/>
          <w:sz w:val="24"/>
          <w:szCs w:val="24"/>
          <w:lang w:val="fr-FR"/>
        </w:rPr>
      </w:pPr>
      <w:r w:rsidRPr="00247491">
        <w:rPr>
          <w:rFonts w:ascii="Times New Roman" w:hAnsi="Times New Roman"/>
          <w:b/>
          <w:sz w:val="24"/>
          <w:szCs w:val="24"/>
          <w:lang w:val="fr-FR"/>
        </w:rPr>
        <w:t>Savoir</w:t>
      </w:r>
      <w:r>
        <w:rPr>
          <w:rFonts w:ascii="Times New Roman" w:hAnsi="Times New Roman"/>
          <w:b/>
          <w:sz w:val="24"/>
          <w:szCs w:val="24"/>
          <w:lang w:val="fr-FR"/>
        </w:rPr>
        <w:t xml:space="preserve"> </w:t>
      </w:r>
      <w:r w:rsidRPr="00247491">
        <w:rPr>
          <w:rFonts w:ascii="Times New Roman" w:hAnsi="Times New Roman"/>
          <w:b/>
          <w:sz w:val="24"/>
          <w:szCs w:val="24"/>
          <w:lang w:val="fr-FR"/>
        </w:rPr>
        <w:t>:</w:t>
      </w:r>
      <w:r>
        <w:rPr>
          <w:rFonts w:ascii="Times New Roman" w:hAnsi="Times New Roman"/>
          <w:sz w:val="24"/>
          <w:szCs w:val="24"/>
          <w:lang w:val="fr-FR"/>
        </w:rPr>
        <w:t xml:space="preserve"> </w:t>
      </w:r>
      <w:r w:rsidRPr="00AB338B">
        <w:rPr>
          <w:rFonts w:ascii="Times New Roman" w:hAnsi="Times New Roman"/>
          <w:sz w:val="24"/>
          <w:szCs w:val="24"/>
          <w:lang w:val="fr-FR"/>
        </w:rPr>
        <w:t xml:space="preserve">Reconnaitre l’importance de la bonne réponse à l’appel de l’évangile. </w:t>
      </w:r>
    </w:p>
    <w:p w:rsidR="00AB338B" w:rsidRDefault="00AB338B" w:rsidP="00AB338B">
      <w:pPr>
        <w:spacing w:line="240" w:lineRule="auto"/>
        <w:rPr>
          <w:rFonts w:ascii="Times New Roman" w:hAnsi="Times New Roman"/>
          <w:sz w:val="24"/>
          <w:szCs w:val="24"/>
          <w:lang w:val="fr-FR"/>
        </w:rPr>
      </w:pPr>
      <w:r w:rsidRPr="00AB338B">
        <w:rPr>
          <w:rFonts w:ascii="Times New Roman" w:hAnsi="Times New Roman"/>
          <w:b/>
          <w:sz w:val="24"/>
          <w:szCs w:val="24"/>
          <w:lang w:val="fr-FR"/>
        </w:rPr>
        <w:t>Ressentir</w:t>
      </w:r>
      <w:r>
        <w:rPr>
          <w:rFonts w:ascii="Times New Roman" w:hAnsi="Times New Roman"/>
          <w:b/>
          <w:sz w:val="24"/>
          <w:szCs w:val="24"/>
          <w:lang w:val="fr-FR"/>
        </w:rPr>
        <w:t xml:space="preserve"> </w:t>
      </w:r>
      <w:r w:rsidRPr="00AB338B">
        <w:rPr>
          <w:rFonts w:ascii="Times New Roman" w:hAnsi="Times New Roman"/>
          <w:b/>
          <w:sz w:val="24"/>
          <w:szCs w:val="24"/>
          <w:lang w:val="fr-FR"/>
        </w:rPr>
        <w:t>:</w:t>
      </w:r>
      <w:r w:rsidRPr="00AB338B">
        <w:rPr>
          <w:rFonts w:ascii="Times New Roman" w:hAnsi="Times New Roman"/>
          <w:sz w:val="24"/>
          <w:szCs w:val="24"/>
          <w:lang w:val="fr-FR"/>
        </w:rPr>
        <w:t xml:space="preserve"> Cultiver une nouvelle relation avec Dieu et avec la communauté de foi. </w:t>
      </w:r>
    </w:p>
    <w:p w:rsidR="00AB338B" w:rsidRDefault="00AB338B" w:rsidP="00AB338B">
      <w:pPr>
        <w:spacing w:line="240" w:lineRule="auto"/>
        <w:rPr>
          <w:rFonts w:ascii="Times New Roman" w:hAnsi="Times New Roman"/>
          <w:sz w:val="24"/>
          <w:szCs w:val="24"/>
          <w:lang w:val="fr-FR"/>
        </w:rPr>
      </w:pPr>
      <w:r w:rsidRPr="00AB338B">
        <w:rPr>
          <w:rFonts w:ascii="Times New Roman" w:hAnsi="Times New Roman"/>
          <w:b/>
          <w:sz w:val="24"/>
          <w:szCs w:val="24"/>
          <w:lang w:val="fr-FR"/>
        </w:rPr>
        <w:t>Application</w:t>
      </w:r>
      <w:r>
        <w:rPr>
          <w:rFonts w:ascii="Times New Roman" w:hAnsi="Times New Roman"/>
          <w:sz w:val="24"/>
          <w:szCs w:val="24"/>
          <w:lang w:val="fr-FR"/>
        </w:rPr>
        <w:t xml:space="preserve"> </w:t>
      </w:r>
      <w:r w:rsidRPr="00AB338B">
        <w:rPr>
          <w:rFonts w:ascii="Times New Roman" w:hAnsi="Times New Roman"/>
          <w:sz w:val="24"/>
          <w:szCs w:val="24"/>
          <w:lang w:val="fr-FR"/>
        </w:rPr>
        <w:t>: S’engager à vivre et à partager sa foi.</w:t>
      </w:r>
    </w:p>
    <w:p w:rsidR="00AB338B" w:rsidRDefault="00AB338B" w:rsidP="00AB338B">
      <w:pPr>
        <w:spacing w:line="240" w:lineRule="auto"/>
        <w:rPr>
          <w:rFonts w:ascii="Times New Roman" w:hAnsi="Times New Roman"/>
          <w:b/>
          <w:color w:val="FF0000"/>
          <w:sz w:val="24"/>
          <w:szCs w:val="24"/>
          <w:lang w:val="fr-FR"/>
        </w:rPr>
      </w:pPr>
    </w:p>
    <w:p w:rsidR="00AB338B" w:rsidRPr="00023F91" w:rsidRDefault="00AB338B" w:rsidP="00AB338B">
      <w:pPr>
        <w:spacing w:line="240" w:lineRule="auto"/>
        <w:jc w:val="center"/>
        <w:rPr>
          <w:rFonts w:ascii="Times New Roman" w:hAnsi="Times New Roman"/>
          <w:b/>
          <w:color w:val="FF0000"/>
          <w:sz w:val="24"/>
          <w:szCs w:val="24"/>
          <w:lang w:val="fr-FR"/>
        </w:rPr>
      </w:pPr>
      <w:r w:rsidRPr="00023F91">
        <w:rPr>
          <w:rFonts w:ascii="Times New Roman" w:hAnsi="Times New Roman"/>
          <w:b/>
          <w:color w:val="FF0000"/>
          <w:sz w:val="24"/>
          <w:szCs w:val="24"/>
          <w:lang w:val="fr-FR"/>
        </w:rPr>
        <w:t>INTRODUCTION</w:t>
      </w:r>
    </w:p>
    <w:p w:rsidR="00AB338B" w:rsidRDefault="00AB338B" w:rsidP="00AB338B">
      <w:pPr>
        <w:spacing w:after="0"/>
        <w:rPr>
          <w:rFonts w:ascii="Times New Roman" w:hAnsi="Times New Roman"/>
          <w:sz w:val="24"/>
          <w:szCs w:val="24"/>
          <w:lang w:val="fr-FR"/>
        </w:rPr>
      </w:pPr>
      <w:r>
        <w:rPr>
          <w:rFonts w:ascii="Times New Roman" w:hAnsi="Times New Roman"/>
          <w:sz w:val="24"/>
          <w:szCs w:val="24"/>
          <w:lang w:val="fr-FR"/>
        </w:rPr>
        <w:t>A</w:t>
      </w:r>
      <w:r w:rsidRPr="00AB338B">
        <w:rPr>
          <w:rFonts w:ascii="Times New Roman" w:hAnsi="Times New Roman"/>
          <w:sz w:val="24"/>
          <w:szCs w:val="24"/>
          <w:lang w:val="fr-FR"/>
        </w:rPr>
        <w:t>près la Pentecôte, les premiers croyants pensaient que tout était accompli</w:t>
      </w:r>
      <w:r>
        <w:rPr>
          <w:rFonts w:ascii="Times New Roman" w:hAnsi="Times New Roman"/>
          <w:sz w:val="24"/>
          <w:szCs w:val="24"/>
          <w:lang w:val="fr-FR"/>
        </w:rPr>
        <w:t xml:space="preserve"> </w:t>
      </w:r>
      <w:r w:rsidRPr="00AB338B">
        <w:rPr>
          <w:rFonts w:ascii="Times New Roman" w:hAnsi="Times New Roman"/>
          <w:sz w:val="24"/>
          <w:szCs w:val="24"/>
          <w:lang w:val="fr-FR"/>
        </w:rPr>
        <w:t>: ils avaient reçu l’Esprit et propagé l’évangile au monde entier. Ce n’était pas que les apôtres eussent quitté Jérusalem et fussent allé dans le monde. En effet, le monde était venu vers eux (Actes 2:5-11). Sentant que le temps était court, ils ont vendu tout ce qu’ils avaient et se sont consacrés à l’étude et à la communion tout en continuant à témoigner au sujet de Jésus, mais seulement à Jérusalem. La vie communautaire qu’ils ont développée, bien qu’efficace pour aider les pauvres, devint rapidement un problème, et Dieu dut intervenir pour maintenir l’église unie. Ce fut aussi l’époque où ils faisaient face à l’opposition. Pourtant, au milieu de tout cela, leur foi était restée inébranlable.</w:t>
      </w:r>
      <w:r w:rsidRPr="00951F46">
        <w:rPr>
          <w:rFonts w:ascii="Times New Roman" w:hAnsi="Times New Roman"/>
          <w:color w:val="000000"/>
          <w:lang w:val="fr-FR"/>
        </w:rPr>
        <w:t xml:space="preserve"> </w:t>
      </w:r>
      <w:r w:rsidRPr="00831990">
        <w:rPr>
          <w:rFonts w:ascii="Times New Roman" w:hAnsi="Times New Roman"/>
          <w:color w:val="000000"/>
          <w:lang w:val="fr-FR"/>
        </w:rPr>
        <w:t>(</w:t>
      </w:r>
      <w:r w:rsidRPr="00831990">
        <w:rPr>
          <w:rFonts w:ascii="Times New Roman" w:hAnsi="Times New Roman"/>
          <w:i/>
          <w:color w:val="000000"/>
          <w:lang w:val="fr-FR"/>
        </w:rPr>
        <w:t xml:space="preserve">Guide </w:t>
      </w:r>
      <w:r w:rsidRPr="00EE5672">
        <w:rPr>
          <w:rFonts w:ascii="Times New Roman" w:hAnsi="Times New Roman"/>
          <w:i/>
          <w:color w:val="000000"/>
          <w:sz w:val="24"/>
          <w:lang w:val="fr-FR"/>
        </w:rPr>
        <w:t>d’étude de la Bible des animateurs de l’Ecole du Sabbat, p.</w:t>
      </w:r>
      <w:r>
        <w:rPr>
          <w:rFonts w:ascii="Times New Roman" w:hAnsi="Times New Roman"/>
          <w:i/>
          <w:color w:val="000000"/>
          <w:sz w:val="24"/>
          <w:lang w:val="fr-FR"/>
        </w:rPr>
        <w:t xml:space="preserve"> 31</w:t>
      </w:r>
      <w:r w:rsidRPr="00EE5672">
        <w:rPr>
          <w:rFonts w:ascii="Times New Roman" w:hAnsi="Times New Roman"/>
          <w:i/>
          <w:color w:val="000000"/>
          <w:sz w:val="24"/>
          <w:lang w:val="fr-FR"/>
        </w:rPr>
        <w:t>).</w:t>
      </w:r>
      <w:r w:rsidRPr="00742BFB">
        <w:rPr>
          <w:rFonts w:ascii="Times New Roman" w:hAnsi="Times New Roman"/>
          <w:sz w:val="24"/>
          <w:szCs w:val="24"/>
          <w:lang w:val="fr-FR"/>
        </w:rPr>
        <w:t xml:space="preserve"> </w:t>
      </w:r>
    </w:p>
    <w:p w:rsidR="00AB338B" w:rsidRPr="00C24841" w:rsidRDefault="00AB338B" w:rsidP="00AB338B">
      <w:pPr>
        <w:spacing w:after="0"/>
        <w:rPr>
          <w:rFonts w:ascii="Times New Roman" w:hAnsi="Times New Roman"/>
          <w:sz w:val="24"/>
          <w:szCs w:val="24"/>
          <w:lang w:val="fr-FR"/>
        </w:rPr>
      </w:pPr>
    </w:p>
    <w:p w:rsidR="00AB338B" w:rsidRPr="00C24841" w:rsidRDefault="00AB338B" w:rsidP="00AB338B">
      <w:pPr>
        <w:spacing w:line="240" w:lineRule="auto"/>
        <w:rPr>
          <w:rFonts w:ascii="Times New Roman" w:hAnsi="Times New Roman"/>
          <w:b/>
          <w:color w:val="FF0000"/>
          <w:sz w:val="24"/>
          <w:szCs w:val="24"/>
          <w:lang w:val="fr-FR"/>
        </w:rPr>
      </w:pPr>
      <w:r w:rsidRPr="00C24841">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1 </w:t>
      </w:r>
      <w:r w:rsidRPr="00C24841">
        <w:rPr>
          <w:rFonts w:ascii="Times New Roman" w:hAnsi="Times New Roman"/>
          <w:b/>
          <w:color w:val="FF0000"/>
          <w:sz w:val="24"/>
          <w:szCs w:val="24"/>
          <w:lang w:val="fr-FR"/>
        </w:rPr>
        <w:t xml:space="preserve">: </w:t>
      </w:r>
      <w:r>
        <w:rPr>
          <w:rFonts w:ascii="Times New Roman" w:hAnsi="Times New Roman"/>
          <w:b/>
          <w:color w:val="FF0000"/>
          <w:sz w:val="24"/>
          <w:szCs w:val="24"/>
          <w:lang w:val="fr-FR"/>
        </w:rPr>
        <w:tab/>
      </w:r>
      <w:r w:rsidR="00A86412">
        <w:rPr>
          <w:rFonts w:ascii="Times New Roman" w:hAnsi="Times New Roman"/>
          <w:b/>
          <w:color w:val="FF0000"/>
          <w:sz w:val="24"/>
          <w:szCs w:val="24"/>
          <w:lang w:val="fr-FR"/>
        </w:rPr>
        <w:t>L</w:t>
      </w:r>
      <w:r w:rsidR="00791B09">
        <w:rPr>
          <w:rFonts w:ascii="Times New Roman" w:hAnsi="Times New Roman"/>
          <w:b/>
          <w:color w:val="FF0000"/>
          <w:sz w:val="24"/>
          <w:szCs w:val="24"/>
          <w:lang w:val="fr-FR"/>
        </w:rPr>
        <w:t>’église primit</w:t>
      </w:r>
      <w:r w:rsidR="00AC5B3E">
        <w:rPr>
          <w:rFonts w:ascii="Times New Roman" w:hAnsi="Times New Roman"/>
          <w:b/>
          <w:color w:val="FF0000"/>
          <w:sz w:val="24"/>
          <w:szCs w:val="24"/>
          <w:lang w:val="fr-FR"/>
        </w:rPr>
        <w:t xml:space="preserve">ive </w:t>
      </w:r>
      <w:r w:rsidR="00A86412">
        <w:rPr>
          <w:rFonts w:ascii="Times New Roman" w:hAnsi="Times New Roman"/>
          <w:b/>
          <w:color w:val="FF0000"/>
          <w:sz w:val="24"/>
          <w:szCs w:val="24"/>
          <w:lang w:val="fr-FR"/>
        </w:rPr>
        <w:t>viva</w:t>
      </w:r>
      <w:r w:rsidR="00AC5B3E">
        <w:rPr>
          <w:rFonts w:ascii="Times New Roman" w:hAnsi="Times New Roman"/>
          <w:b/>
          <w:color w:val="FF0000"/>
          <w:sz w:val="24"/>
          <w:szCs w:val="24"/>
          <w:lang w:val="fr-FR"/>
        </w:rPr>
        <w:t xml:space="preserve">it </w:t>
      </w:r>
      <w:r w:rsidR="00A86412">
        <w:rPr>
          <w:rFonts w:ascii="Times New Roman" w:hAnsi="Times New Roman"/>
          <w:b/>
          <w:color w:val="FF0000"/>
          <w:sz w:val="24"/>
          <w:szCs w:val="24"/>
          <w:lang w:val="fr-FR"/>
        </w:rPr>
        <w:t xml:space="preserve">ce qu’elle </w:t>
      </w:r>
      <w:r w:rsidR="00AC5B3E">
        <w:rPr>
          <w:rFonts w:ascii="Times New Roman" w:hAnsi="Times New Roman"/>
          <w:b/>
          <w:color w:val="FF0000"/>
          <w:sz w:val="24"/>
          <w:szCs w:val="24"/>
          <w:lang w:val="fr-FR"/>
        </w:rPr>
        <w:t>enseign</w:t>
      </w:r>
      <w:r w:rsidR="00A86412">
        <w:rPr>
          <w:rFonts w:ascii="Times New Roman" w:hAnsi="Times New Roman"/>
          <w:b/>
          <w:color w:val="FF0000"/>
          <w:sz w:val="24"/>
          <w:szCs w:val="24"/>
          <w:lang w:val="fr-FR"/>
        </w:rPr>
        <w:t>ai</w:t>
      </w:r>
      <w:r w:rsidR="00AC5B3E">
        <w:rPr>
          <w:rFonts w:ascii="Times New Roman" w:hAnsi="Times New Roman"/>
          <w:b/>
          <w:color w:val="FF0000"/>
          <w:sz w:val="24"/>
          <w:szCs w:val="24"/>
          <w:lang w:val="fr-FR"/>
        </w:rPr>
        <w:t>t</w:t>
      </w:r>
      <w:r>
        <w:rPr>
          <w:rFonts w:ascii="Times New Roman" w:hAnsi="Times New Roman"/>
          <w:b/>
          <w:color w:val="FF0000"/>
          <w:sz w:val="24"/>
          <w:szCs w:val="24"/>
          <w:lang w:val="fr-FR"/>
        </w:rPr>
        <w:t>.</w:t>
      </w:r>
    </w:p>
    <w:p w:rsidR="00AB338B" w:rsidRPr="00C24841" w:rsidRDefault="00AB338B" w:rsidP="00AB338B">
      <w:pPr>
        <w:spacing w:after="0"/>
        <w:rPr>
          <w:rFonts w:ascii="Times New Roman" w:hAnsi="Times New Roman"/>
          <w:sz w:val="24"/>
          <w:szCs w:val="24"/>
          <w:lang w:val="fr-FR"/>
        </w:rPr>
      </w:pPr>
      <w:r>
        <w:rPr>
          <w:rFonts w:ascii="Times New Roman" w:hAnsi="Times New Roman"/>
          <w:b/>
          <w:sz w:val="24"/>
          <w:szCs w:val="24"/>
          <w:lang w:val="fr-FR"/>
        </w:rPr>
        <w:t xml:space="preserve">Lecture </w:t>
      </w:r>
      <w:r w:rsidRPr="00C24841">
        <w:rPr>
          <w:rFonts w:ascii="Times New Roman" w:hAnsi="Times New Roman"/>
          <w:sz w:val="24"/>
          <w:szCs w:val="24"/>
          <w:lang w:val="fr-FR"/>
        </w:rPr>
        <w:t>:</w:t>
      </w:r>
      <w:r w:rsidRPr="00C24841">
        <w:rPr>
          <w:rFonts w:ascii="Times New Roman" w:hAnsi="Times New Roman"/>
          <w:sz w:val="24"/>
          <w:szCs w:val="24"/>
          <w:lang w:val="fr-FR"/>
        </w:rPr>
        <w:tab/>
      </w:r>
      <w:r w:rsidRPr="00C24841">
        <w:rPr>
          <w:rFonts w:ascii="Times New Roman" w:hAnsi="Times New Roman"/>
          <w:sz w:val="24"/>
          <w:szCs w:val="24"/>
          <w:lang w:val="fr-FR"/>
        </w:rPr>
        <w:tab/>
      </w:r>
      <w:r w:rsidR="006D16B8" w:rsidRPr="006D16B8">
        <w:rPr>
          <w:rFonts w:ascii="Times New Roman" w:hAnsi="Times New Roman"/>
          <w:sz w:val="24"/>
          <w:szCs w:val="24"/>
          <w:lang w:val="fr-FR"/>
        </w:rPr>
        <w:t>Actes 2</w:t>
      </w:r>
      <w:r w:rsidR="006D16B8">
        <w:rPr>
          <w:rFonts w:ascii="Times New Roman" w:hAnsi="Times New Roman"/>
          <w:sz w:val="24"/>
          <w:szCs w:val="24"/>
          <w:lang w:val="fr-FR"/>
        </w:rPr>
        <w:t xml:space="preserve"> </w:t>
      </w:r>
      <w:r w:rsidR="006D16B8" w:rsidRPr="006D16B8">
        <w:rPr>
          <w:rFonts w:ascii="Times New Roman" w:hAnsi="Times New Roman"/>
          <w:sz w:val="24"/>
          <w:szCs w:val="24"/>
          <w:lang w:val="fr-FR"/>
        </w:rPr>
        <w:t>:</w:t>
      </w:r>
      <w:r w:rsidR="006D16B8">
        <w:rPr>
          <w:rFonts w:ascii="Times New Roman" w:hAnsi="Times New Roman"/>
          <w:sz w:val="24"/>
          <w:szCs w:val="24"/>
          <w:lang w:val="fr-FR"/>
        </w:rPr>
        <w:t xml:space="preserve"> </w:t>
      </w:r>
      <w:r w:rsidR="006D16B8" w:rsidRPr="006D16B8">
        <w:rPr>
          <w:rFonts w:ascii="Times New Roman" w:hAnsi="Times New Roman"/>
          <w:sz w:val="24"/>
          <w:szCs w:val="24"/>
          <w:lang w:val="fr-FR"/>
        </w:rPr>
        <w:t>4</w:t>
      </w:r>
      <w:r w:rsidR="006D16B8">
        <w:rPr>
          <w:rFonts w:ascii="Times New Roman" w:hAnsi="Times New Roman"/>
          <w:sz w:val="24"/>
          <w:szCs w:val="24"/>
          <w:lang w:val="fr-FR"/>
        </w:rPr>
        <w:t>2, 4</w:t>
      </w:r>
      <w:r w:rsidR="006D16B8" w:rsidRPr="006D16B8">
        <w:rPr>
          <w:rFonts w:ascii="Times New Roman" w:hAnsi="Times New Roman"/>
          <w:sz w:val="24"/>
          <w:szCs w:val="24"/>
          <w:lang w:val="fr-FR"/>
        </w:rPr>
        <w:t>4, 45</w:t>
      </w:r>
      <w:r w:rsidR="00507EF2">
        <w:rPr>
          <w:rFonts w:ascii="Times New Roman" w:hAnsi="Times New Roman"/>
          <w:sz w:val="24"/>
          <w:szCs w:val="24"/>
          <w:lang w:val="fr-FR"/>
        </w:rPr>
        <w:t xml:space="preserve"> </w:t>
      </w:r>
      <w:r w:rsidR="006D16B8" w:rsidRPr="006D16B8">
        <w:rPr>
          <w:rFonts w:ascii="Times New Roman" w:hAnsi="Times New Roman"/>
          <w:sz w:val="24"/>
          <w:szCs w:val="24"/>
          <w:lang w:val="fr-FR"/>
        </w:rPr>
        <w:t>; 4</w:t>
      </w:r>
      <w:r w:rsidR="006D16B8">
        <w:rPr>
          <w:rFonts w:ascii="Times New Roman" w:hAnsi="Times New Roman"/>
          <w:sz w:val="24"/>
          <w:szCs w:val="24"/>
          <w:lang w:val="fr-FR"/>
        </w:rPr>
        <w:t xml:space="preserve"> </w:t>
      </w:r>
      <w:r w:rsidR="006D16B8" w:rsidRPr="006D16B8">
        <w:rPr>
          <w:rFonts w:ascii="Times New Roman" w:hAnsi="Times New Roman"/>
          <w:sz w:val="24"/>
          <w:szCs w:val="24"/>
          <w:lang w:val="fr-FR"/>
        </w:rPr>
        <w:t>:</w:t>
      </w:r>
      <w:r w:rsidR="006D16B8">
        <w:rPr>
          <w:rFonts w:ascii="Times New Roman" w:hAnsi="Times New Roman"/>
          <w:sz w:val="24"/>
          <w:szCs w:val="24"/>
          <w:lang w:val="fr-FR"/>
        </w:rPr>
        <w:t xml:space="preserve"> </w:t>
      </w:r>
      <w:r w:rsidR="006D16B8" w:rsidRPr="006D16B8">
        <w:rPr>
          <w:rFonts w:ascii="Times New Roman" w:hAnsi="Times New Roman"/>
          <w:sz w:val="24"/>
          <w:szCs w:val="24"/>
          <w:lang w:val="fr-FR"/>
        </w:rPr>
        <w:t>34, 35</w:t>
      </w:r>
      <w:r>
        <w:rPr>
          <w:rFonts w:ascii="Times New Roman" w:hAnsi="Times New Roman"/>
          <w:sz w:val="24"/>
          <w:szCs w:val="24"/>
          <w:lang w:val="fr-FR"/>
        </w:rPr>
        <w:t>.</w:t>
      </w:r>
    </w:p>
    <w:p w:rsidR="00AB338B" w:rsidRDefault="00AB338B" w:rsidP="00AB338B">
      <w:pPr>
        <w:spacing w:after="0"/>
        <w:rPr>
          <w:rFonts w:ascii="Times New Roman" w:hAnsi="Times New Roman"/>
          <w:sz w:val="24"/>
          <w:szCs w:val="24"/>
          <w:lang w:val="fr-FR"/>
        </w:rPr>
      </w:pPr>
      <w:r w:rsidRPr="00C24841">
        <w:rPr>
          <w:rFonts w:ascii="Times New Roman" w:hAnsi="Times New Roman"/>
          <w:b/>
          <w:sz w:val="24"/>
          <w:szCs w:val="24"/>
          <w:lang w:val="fr-FR"/>
        </w:rPr>
        <w:t>Question</w:t>
      </w:r>
      <w:r>
        <w:rPr>
          <w:rFonts w:ascii="Times New Roman" w:hAnsi="Times New Roman"/>
          <w:b/>
          <w:sz w:val="24"/>
          <w:szCs w:val="24"/>
          <w:lang w:val="fr-FR"/>
        </w:rPr>
        <w:t xml:space="preserve"> </w:t>
      </w:r>
      <w:r w:rsidRPr="00C24841">
        <w:rPr>
          <w:rFonts w:ascii="Times New Roman" w:hAnsi="Times New Roman"/>
          <w:sz w:val="24"/>
          <w:szCs w:val="24"/>
          <w:lang w:val="fr-FR"/>
        </w:rPr>
        <w:t>:</w:t>
      </w:r>
      <w:r w:rsidRPr="00C24841">
        <w:rPr>
          <w:rFonts w:ascii="Times New Roman" w:hAnsi="Times New Roman"/>
          <w:sz w:val="24"/>
          <w:szCs w:val="24"/>
          <w:lang w:val="fr-FR"/>
        </w:rPr>
        <w:tab/>
      </w:r>
      <w:r w:rsidR="00507EF2">
        <w:rPr>
          <w:rFonts w:ascii="Times New Roman" w:hAnsi="Times New Roman"/>
          <w:sz w:val="24"/>
          <w:szCs w:val="24"/>
          <w:lang w:val="fr-FR"/>
        </w:rPr>
        <w:t xml:space="preserve">Quelles était le mode de fonctionnement des premiers chrétiens </w:t>
      </w:r>
      <w:r>
        <w:rPr>
          <w:rFonts w:ascii="Times New Roman" w:hAnsi="Times New Roman"/>
          <w:sz w:val="24"/>
          <w:szCs w:val="24"/>
          <w:lang w:val="fr-FR"/>
        </w:rPr>
        <w:t>?</w:t>
      </w:r>
    </w:p>
    <w:p w:rsidR="00AB338B" w:rsidRPr="00BC1D79" w:rsidRDefault="00AB338B" w:rsidP="00AB338B">
      <w:pPr>
        <w:spacing w:after="0"/>
        <w:rPr>
          <w:rFonts w:ascii="Times New Roman" w:hAnsi="Times New Roman"/>
          <w:sz w:val="24"/>
          <w:szCs w:val="24"/>
          <w:lang w:val="fr-FR"/>
        </w:rPr>
      </w:pPr>
      <w:r w:rsidRPr="00BC1D79">
        <w:rPr>
          <w:rFonts w:ascii="Times New Roman" w:hAnsi="Times New Roman"/>
          <w:sz w:val="24"/>
          <w:szCs w:val="24"/>
          <w:lang w:val="fr-FR"/>
        </w:rPr>
        <w:t>Discutez en groupe de deux.</w:t>
      </w:r>
      <w:r>
        <w:rPr>
          <w:rFonts w:ascii="Times New Roman" w:hAnsi="Times New Roman"/>
          <w:sz w:val="24"/>
          <w:szCs w:val="24"/>
          <w:lang w:val="fr-FR"/>
        </w:rPr>
        <w:tab/>
      </w:r>
    </w:p>
    <w:p w:rsidR="00AB338B" w:rsidRDefault="00AB338B" w:rsidP="00AB338B">
      <w:pPr>
        <w:pStyle w:val="Paragraphedeliste"/>
        <w:tabs>
          <w:tab w:val="left" w:pos="5626"/>
        </w:tabs>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p>
    <w:p w:rsidR="00AB338B" w:rsidRDefault="00AB338B" w:rsidP="00AB338B">
      <w:pPr>
        <w:pStyle w:val="Paragraphedeliste"/>
        <w:spacing w:after="0"/>
        <w:ind w:left="0"/>
        <w:rPr>
          <w:rFonts w:ascii="Times New Roman" w:hAnsi="Times New Roman"/>
          <w:sz w:val="24"/>
          <w:szCs w:val="24"/>
          <w:lang w:val="fr-FR"/>
        </w:rPr>
      </w:pPr>
      <w:r w:rsidRPr="00C24841">
        <w:rPr>
          <w:rFonts w:ascii="Times New Roman" w:hAnsi="Times New Roman"/>
          <w:b/>
          <w:sz w:val="24"/>
          <w:szCs w:val="24"/>
          <w:lang w:val="fr-FR"/>
        </w:rPr>
        <w:t>Application</w:t>
      </w:r>
      <w:r>
        <w:rPr>
          <w:rFonts w:ascii="Times New Roman" w:hAnsi="Times New Roman"/>
          <w:b/>
          <w:sz w:val="24"/>
          <w:szCs w:val="24"/>
          <w:lang w:val="fr-FR"/>
        </w:rPr>
        <w:t xml:space="preserve"> </w:t>
      </w:r>
      <w:r w:rsidRPr="00C24841">
        <w:rPr>
          <w:rFonts w:ascii="Times New Roman" w:hAnsi="Times New Roman"/>
          <w:sz w:val="24"/>
          <w:szCs w:val="24"/>
          <w:lang w:val="fr-FR"/>
        </w:rPr>
        <w:t>:</w:t>
      </w:r>
      <w:r w:rsidRPr="00C24841">
        <w:rPr>
          <w:rFonts w:ascii="Times New Roman" w:hAnsi="Times New Roman"/>
          <w:sz w:val="24"/>
          <w:szCs w:val="24"/>
          <w:lang w:val="fr-FR"/>
        </w:rPr>
        <w:tab/>
      </w:r>
      <w:r w:rsidR="008E3909">
        <w:rPr>
          <w:rFonts w:ascii="Times New Roman" w:hAnsi="Times New Roman"/>
          <w:sz w:val="24"/>
          <w:szCs w:val="24"/>
          <w:lang w:val="fr-FR"/>
        </w:rPr>
        <w:t xml:space="preserve">Selon vous, qu’est-ce qui nous empêche </w:t>
      </w:r>
      <w:r w:rsidR="006959EF">
        <w:rPr>
          <w:rFonts w:ascii="Times New Roman" w:hAnsi="Times New Roman"/>
          <w:sz w:val="24"/>
          <w:szCs w:val="24"/>
          <w:lang w:val="fr-FR"/>
        </w:rPr>
        <w:t xml:space="preserve">vivre à l’exactitude ce que nous prêchons </w:t>
      </w:r>
      <w:r>
        <w:rPr>
          <w:rFonts w:ascii="Times New Roman" w:hAnsi="Times New Roman"/>
          <w:sz w:val="24"/>
          <w:szCs w:val="24"/>
          <w:lang w:val="fr-FR"/>
        </w:rPr>
        <w:t xml:space="preserve">? </w:t>
      </w:r>
    </w:p>
    <w:p w:rsidR="00AB338B" w:rsidRDefault="00AB338B" w:rsidP="00AB338B">
      <w:pPr>
        <w:pStyle w:val="Paragraphedeliste"/>
        <w:spacing w:after="0"/>
        <w:ind w:left="0"/>
        <w:rPr>
          <w:rFonts w:ascii="Times New Roman" w:hAnsi="Times New Roman"/>
          <w:sz w:val="24"/>
          <w:szCs w:val="24"/>
          <w:lang w:val="fr-FR"/>
        </w:rPr>
      </w:pPr>
    </w:p>
    <w:p w:rsidR="00AB338B" w:rsidRPr="00C24841" w:rsidRDefault="00AB338B" w:rsidP="00AB33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b/>
          <w:color w:val="FF0000"/>
          <w:sz w:val="24"/>
          <w:szCs w:val="24"/>
          <w:lang w:val="fr-FR"/>
        </w:rPr>
      </w:pPr>
      <w:r>
        <w:rPr>
          <w:rFonts w:ascii="Times New Roman" w:hAnsi="Times New Roman"/>
          <w:b/>
          <w:color w:val="FF0000"/>
          <w:sz w:val="24"/>
          <w:szCs w:val="24"/>
          <w:lang w:val="fr-FR"/>
        </w:rPr>
        <w:t>Déclaration 2 :</w:t>
      </w:r>
      <w:r>
        <w:rPr>
          <w:rFonts w:ascii="Times New Roman" w:hAnsi="Times New Roman"/>
          <w:b/>
          <w:color w:val="FF0000"/>
          <w:sz w:val="24"/>
          <w:szCs w:val="24"/>
          <w:lang w:val="fr-FR"/>
        </w:rPr>
        <w:tab/>
      </w:r>
      <w:r w:rsidR="006959EF">
        <w:rPr>
          <w:rFonts w:ascii="Times New Roman" w:hAnsi="Times New Roman"/>
          <w:b/>
          <w:color w:val="FF0000"/>
          <w:sz w:val="24"/>
          <w:szCs w:val="24"/>
          <w:lang w:val="fr-FR"/>
        </w:rPr>
        <w:t>Quand on ne veut pas voir, les meilleures choses sont mal perçues</w:t>
      </w:r>
      <w:r>
        <w:rPr>
          <w:rFonts w:ascii="Times New Roman" w:hAnsi="Times New Roman"/>
          <w:b/>
          <w:color w:val="FF0000"/>
          <w:sz w:val="24"/>
          <w:szCs w:val="24"/>
          <w:lang w:val="fr-FR"/>
        </w:rPr>
        <w:t>.</w:t>
      </w:r>
    </w:p>
    <w:p w:rsidR="00AB338B" w:rsidRPr="00023F91" w:rsidRDefault="00AB338B" w:rsidP="00AB338B">
      <w:pPr>
        <w:spacing w:after="0"/>
        <w:rPr>
          <w:rFonts w:ascii="Times New Roman" w:hAnsi="Times New Roman"/>
          <w:sz w:val="24"/>
          <w:szCs w:val="24"/>
          <w:lang w:val="fr-FR"/>
        </w:rPr>
      </w:pPr>
      <w:r w:rsidRPr="00023F91">
        <w:rPr>
          <w:rFonts w:ascii="Times New Roman" w:hAnsi="Times New Roman"/>
          <w:b/>
          <w:sz w:val="24"/>
          <w:szCs w:val="24"/>
          <w:lang w:val="fr-FR"/>
        </w:rPr>
        <w:t>Lecture</w:t>
      </w:r>
      <w:r>
        <w:rPr>
          <w:rFonts w:ascii="Times New Roman" w:hAnsi="Times New Roman"/>
          <w:b/>
          <w:sz w:val="24"/>
          <w:szCs w:val="24"/>
          <w:lang w:val="fr-FR"/>
        </w:rPr>
        <w:t xml:space="preserve"> </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 xml:space="preserve">Actes </w:t>
      </w:r>
      <w:r w:rsidR="0008580E">
        <w:rPr>
          <w:rFonts w:ascii="Times New Roman" w:hAnsi="Times New Roman"/>
          <w:sz w:val="24"/>
          <w:szCs w:val="24"/>
          <w:lang w:val="fr-FR"/>
        </w:rPr>
        <w:t xml:space="preserve">3 : 1-8 ; </w:t>
      </w:r>
      <w:r w:rsidR="006959EF">
        <w:rPr>
          <w:rFonts w:ascii="Times New Roman" w:hAnsi="Times New Roman"/>
          <w:sz w:val="24"/>
          <w:szCs w:val="24"/>
          <w:lang w:val="fr-FR"/>
        </w:rPr>
        <w:t>4</w:t>
      </w:r>
      <w:r>
        <w:rPr>
          <w:rFonts w:ascii="Times New Roman" w:hAnsi="Times New Roman"/>
          <w:sz w:val="24"/>
          <w:szCs w:val="24"/>
          <w:lang w:val="fr-FR"/>
        </w:rPr>
        <w:t> : 1-</w:t>
      </w:r>
      <w:r w:rsidR="006959EF">
        <w:rPr>
          <w:rFonts w:ascii="Times New Roman" w:hAnsi="Times New Roman"/>
          <w:sz w:val="24"/>
          <w:szCs w:val="24"/>
          <w:lang w:val="fr-FR"/>
        </w:rPr>
        <w:t>18</w:t>
      </w:r>
      <w:r w:rsidRPr="00F33BBD">
        <w:rPr>
          <w:rFonts w:ascii="Times New Roman" w:hAnsi="Times New Roman"/>
          <w:sz w:val="24"/>
          <w:szCs w:val="24"/>
          <w:lang w:val="fr-FR"/>
        </w:rPr>
        <w:t>.</w:t>
      </w:r>
    </w:p>
    <w:p w:rsidR="00AB338B" w:rsidRDefault="00AB338B" w:rsidP="00AB338B">
      <w:pPr>
        <w:spacing w:after="0"/>
        <w:rPr>
          <w:rFonts w:ascii="Times New Roman" w:hAnsi="Times New Roman"/>
          <w:sz w:val="24"/>
          <w:szCs w:val="24"/>
          <w:lang w:val="fr-FR"/>
        </w:rPr>
      </w:pPr>
      <w:r w:rsidRPr="00C24841">
        <w:rPr>
          <w:rFonts w:ascii="Times New Roman" w:hAnsi="Times New Roman"/>
          <w:b/>
          <w:sz w:val="24"/>
          <w:szCs w:val="24"/>
          <w:lang w:val="fr-FR"/>
        </w:rPr>
        <w:t>Question</w:t>
      </w:r>
      <w:r>
        <w:rPr>
          <w:rFonts w:ascii="Times New Roman" w:hAnsi="Times New Roman"/>
          <w:b/>
          <w:sz w:val="24"/>
          <w:szCs w:val="24"/>
          <w:lang w:val="fr-FR"/>
        </w:rPr>
        <w:t xml:space="preserve"> </w:t>
      </w:r>
      <w:r>
        <w:rPr>
          <w:rFonts w:ascii="Times New Roman" w:hAnsi="Times New Roman"/>
          <w:sz w:val="24"/>
          <w:szCs w:val="24"/>
          <w:lang w:val="fr-FR"/>
        </w:rPr>
        <w:t>:</w:t>
      </w:r>
      <w:r>
        <w:rPr>
          <w:rFonts w:ascii="Times New Roman" w:hAnsi="Times New Roman"/>
          <w:sz w:val="24"/>
          <w:szCs w:val="24"/>
          <w:lang w:val="fr-FR"/>
        </w:rPr>
        <w:tab/>
      </w:r>
      <w:r w:rsidR="0008580E">
        <w:rPr>
          <w:rFonts w:ascii="Times New Roman" w:hAnsi="Times New Roman"/>
          <w:sz w:val="24"/>
          <w:szCs w:val="24"/>
          <w:lang w:val="fr-FR"/>
        </w:rPr>
        <w:t xml:space="preserve">Pourquoi malgré le miracle dont ils étaient témoins, les dirigeants du temple persistaient-ils à s’opposer aux apôtres et à leur prédication </w:t>
      </w:r>
      <w:r>
        <w:rPr>
          <w:rFonts w:ascii="Times New Roman" w:hAnsi="Times New Roman"/>
          <w:sz w:val="24"/>
          <w:szCs w:val="24"/>
          <w:lang w:val="fr-FR"/>
        </w:rPr>
        <w:t xml:space="preserve">? </w:t>
      </w:r>
    </w:p>
    <w:p w:rsidR="00AB338B" w:rsidRPr="00BC1D79" w:rsidRDefault="0008580E" w:rsidP="00AB338B">
      <w:pPr>
        <w:spacing w:after="0"/>
        <w:rPr>
          <w:rFonts w:ascii="Times New Roman" w:hAnsi="Times New Roman"/>
          <w:sz w:val="24"/>
          <w:szCs w:val="24"/>
          <w:lang w:val="fr-FR"/>
        </w:rPr>
      </w:pPr>
      <w:r>
        <w:rPr>
          <w:rFonts w:ascii="Times New Roman" w:hAnsi="Times New Roman"/>
          <w:sz w:val="24"/>
          <w:szCs w:val="24"/>
          <w:lang w:val="fr-FR"/>
        </w:rPr>
        <w:t>Echange direct avec l’animateur.</w:t>
      </w:r>
      <w:r w:rsidR="00AB338B">
        <w:rPr>
          <w:rFonts w:ascii="Times New Roman" w:hAnsi="Times New Roman"/>
          <w:sz w:val="24"/>
          <w:szCs w:val="24"/>
          <w:lang w:val="fr-FR"/>
        </w:rPr>
        <w:tab/>
      </w:r>
    </w:p>
    <w:p w:rsidR="00AB338B" w:rsidRDefault="00AB338B" w:rsidP="00AB338B">
      <w:pPr>
        <w:pStyle w:val="Paragraphedeliste"/>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r>
        <w:rPr>
          <w:rFonts w:ascii="Times New Roman" w:hAnsi="Times New Roman"/>
          <w:sz w:val="24"/>
          <w:szCs w:val="24"/>
          <w:lang w:val="fr-FR"/>
        </w:rPr>
        <w:t>.</w:t>
      </w:r>
    </w:p>
    <w:p w:rsidR="006959EF" w:rsidRDefault="006959EF" w:rsidP="006959EF">
      <w:pPr>
        <w:pStyle w:val="Paragraphedeliste"/>
        <w:ind w:left="0"/>
        <w:rPr>
          <w:rFonts w:ascii="Times New Roman" w:hAnsi="Times New Roman"/>
          <w:sz w:val="24"/>
          <w:szCs w:val="24"/>
          <w:lang w:val="fr-FR"/>
        </w:rPr>
      </w:pPr>
      <w:r>
        <w:rPr>
          <w:rFonts w:ascii="Times New Roman" w:hAnsi="Times New Roman"/>
          <w:b/>
          <w:sz w:val="24"/>
          <w:szCs w:val="24"/>
          <w:lang w:val="fr-FR"/>
        </w:rPr>
        <w:t>Illustration </w:t>
      </w:r>
      <w:r w:rsidRPr="00340506">
        <w:rPr>
          <w:rFonts w:ascii="Times New Roman" w:hAnsi="Times New Roman"/>
          <w:sz w:val="24"/>
          <w:szCs w:val="24"/>
          <w:lang w:val="fr-FR"/>
        </w:rPr>
        <w:t>:</w:t>
      </w:r>
      <w:r>
        <w:rPr>
          <w:rFonts w:ascii="Times New Roman" w:hAnsi="Times New Roman"/>
          <w:sz w:val="24"/>
          <w:szCs w:val="24"/>
          <w:lang w:val="fr-FR"/>
        </w:rPr>
        <w:t xml:space="preserve"> </w:t>
      </w:r>
      <w:r w:rsidR="0008580E">
        <w:rPr>
          <w:rFonts w:ascii="Times New Roman" w:hAnsi="Times New Roman"/>
          <w:sz w:val="24"/>
          <w:szCs w:val="24"/>
          <w:lang w:val="fr-FR"/>
        </w:rPr>
        <w:t xml:space="preserve">Les pharisiens qui déclaraient que Jésus chassait les démons par </w:t>
      </w:r>
      <w:proofErr w:type="spellStart"/>
      <w:r w:rsidR="00F647BE">
        <w:rPr>
          <w:rFonts w:ascii="Times New Roman" w:hAnsi="Times New Roman"/>
          <w:sz w:val="24"/>
          <w:szCs w:val="24"/>
          <w:lang w:val="fr-FR"/>
        </w:rPr>
        <w:t>Béelzébul</w:t>
      </w:r>
      <w:proofErr w:type="spellEnd"/>
      <w:r w:rsidR="00F647BE">
        <w:rPr>
          <w:rFonts w:ascii="Times New Roman" w:hAnsi="Times New Roman"/>
          <w:sz w:val="24"/>
          <w:szCs w:val="24"/>
          <w:lang w:val="fr-FR"/>
        </w:rPr>
        <w:t xml:space="preserve"> pour justifier leur refus de croire en lui</w:t>
      </w:r>
      <w:r>
        <w:rPr>
          <w:rFonts w:ascii="Times New Roman" w:hAnsi="Times New Roman"/>
          <w:sz w:val="24"/>
          <w:szCs w:val="24"/>
          <w:lang w:val="fr-FR"/>
        </w:rPr>
        <w:t>.</w:t>
      </w:r>
    </w:p>
    <w:p w:rsidR="00AB338B" w:rsidRDefault="00AB338B" w:rsidP="00AB338B">
      <w:pPr>
        <w:pStyle w:val="Paragraphedeliste"/>
        <w:spacing w:after="0"/>
        <w:ind w:left="0"/>
        <w:rPr>
          <w:rFonts w:ascii="Times New Roman" w:hAnsi="Times New Roman"/>
          <w:sz w:val="24"/>
          <w:szCs w:val="24"/>
          <w:lang w:val="fr-FR"/>
        </w:rPr>
      </w:pPr>
      <w:r w:rsidRPr="00BC1D79">
        <w:rPr>
          <w:rFonts w:ascii="Times New Roman" w:hAnsi="Times New Roman"/>
          <w:b/>
          <w:sz w:val="24"/>
          <w:szCs w:val="24"/>
          <w:lang w:val="fr-FR"/>
        </w:rPr>
        <w:t>Application</w:t>
      </w:r>
      <w:r>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sidR="00F647BE">
        <w:rPr>
          <w:rFonts w:ascii="Times New Roman" w:hAnsi="Times New Roman"/>
          <w:sz w:val="24"/>
          <w:szCs w:val="24"/>
          <w:lang w:val="fr-FR"/>
        </w:rPr>
        <w:t xml:space="preserve">Comment vous sentez-vous et réagissez-vous lorsque vous êtes sûr de quelque chose et que d’autres refusent de vous croire, allant jusqu’à s’opposer à vous </w:t>
      </w:r>
      <w:r>
        <w:rPr>
          <w:rFonts w:ascii="Times New Roman" w:hAnsi="Times New Roman"/>
          <w:sz w:val="24"/>
          <w:szCs w:val="24"/>
          <w:lang w:val="fr-FR"/>
        </w:rPr>
        <w:t xml:space="preserve">? </w:t>
      </w:r>
    </w:p>
    <w:p w:rsidR="00AB338B" w:rsidRDefault="00AB338B" w:rsidP="00AB338B">
      <w:pPr>
        <w:pStyle w:val="Paragraphedeliste"/>
        <w:spacing w:after="0"/>
        <w:ind w:left="0"/>
        <w:rPr>
          <w:rFonts w:ascii="Times New Roman" w:hAnsi="Times New Roman"/>
          <w:sz w:val="24"/>
          <w:szCs w:val="24"/>
          <w:lang w:val="fr-FR"/>
        </w:rPr>
      </w:pPr>
    </w:p>
    <w:p w:rsidR="00F647BE" w:rsidRDefault="00F647BE" w:rsidP="00AB338B">
      <w:pPr>
        <w:pStyle w:val="Paragraphedeliste"/>
        <w:spacing w:after="0"/>
        <w:ind w:left="0"/>
        <w:rPr>
          <w:rFonts w:ascii="Times New Roman" w:hAnsi="Times New Roman"/>
          <w:sz w:val="24"/>
          <w:szCs w:val="24"/>
          <w:lang w:val="fr-FR"/>
        </w:rPr>
      </w:pPr>
    </w:p>
    <w:p w:rsidR="00AB338B" w:rsidRPr="00BC1D79" w:rsidRDefault="00AB338B" w:rsidP="00AB338B">
      <w:pPr>
        <w:spacing w:line="240" w:lineRule="auto"/>
        <w:rPr>
          <w:rFonts w:ascii="Times New Roman" w:hAnsi="Times New Roman"/>
          <w:b/>
          <w:color w:val="FF0000"/>
          <w:sz w:val="24"/>
          <w:szCs w:val="24"/>
          <w:lang w:val="fr-FR"/>
        </w:rPr>
      </w:pPr>
      <w:r w:rsidRPr="00BC1D79">
        <w:rPr>
          <w:rFonts w:ascii="Times New Roman" w:hAnsi="Times New Roman"/>
          <w:b/>
          <w:color w:val="FF0000"/>
          <w:sz w:val="24"/>
          <w:szCs w:val="24"/>
          <w:lang w:val="fr-FR"/>
        </w:rPr>
        <w:lastRenderedPageBreak/>
        <w:t>Déclaration</w:t>
      </w:r>
      <w:r>
        <w:rPr>
          <w:rFonts w:ascii="Times New Roman" w:hAnsi="Times New Roman"/>
          <w:b/>
          <w:color w:val="FF0000"/>
          <w:sz w:val="24"/>
          <w:szCs w:val="24"/>
          <w:lang w:val="fr-FR"/>
        </w:rPr>
        <w:t xml:space="preserve"> 3 : </w:t>
      </w:r>
      <w:r>
        <w:rPr>
          <w:rFonts w:ascii="Times New Roman" w:hAnsi="Times New Roman"/>
          <w:b/>
          <w:color w:val="FF0000"/>
          <w:sz w:val="24"/>
          <w:szCs w:val="24"/>
          <w:lang w:val="fr-FR"/>
        </w:rPr>
        <w:tab/>
      </w:r>
      <w:r w:rsidR="00F647BE">
        <w:rPr>
          <w:rFonts w:ascii="Times New Roman" w:hAnsi="Times New Roman"/>
          <w:b/>
          <w:color w:val="FF0000"/>
          <w:sz w:val="24"/>
          <w:szCs w:val="24"/>
          <w:lang w:val="fr-FR"/>
        </w:rPr>
        <w:t>Il est dangereux de croire qu’on peut tromper Dieu</w:t>
      </w:r>
      <w:r>
        <w:rPr>
          <w:rFonts w:ascii="Times New Roman" w:hAnsi="Times New Roman"/>
          <w:b/>
          <w:color w:val="FF0000"/>
          <w:sz w:val="24"/>
          <w:szCs w:val="24"/>
          <w:lang w:val="fr-FR"/>
        </w:rPr>
        <w:t>.</w:t>
      </w:r>
    </w:p>
    <w:p w:rsidR="00AB338B" w:rsidRDefault="00AB338B" w:rsidP="00AB338B">
      <w:pPr>
        <w:spacing w:after="0"/>
        <w:rPr>
          <w:rFonts w:ascii="Times New Roman" w:hAnsi="Times New Roman"/>
          <w:sz w:val="24"/>
          <w:szCs w:val="24"/>
          <w:lang w:val="fr-FR"/>
        </w:rPr>
      </w:pPr>
      <w:r w:rsidRPr="00023F91">
        <w:rPr>
          <w:rFonts w:ascii="Times New Roman" w:hAnsi="Times New Roman"/>
          <w:b/>
          <w:sz w:val="24"/>
          <w:szCs w:val="24"/>
          <w:lang w:val="fr-FR"/>
        </w:rPr>
        <w:t>Lecture</w:t>
      </w:r>
      <w:r>
        <w:rPr>
          <w:rFonts w:ascii="Times New Roman" w:hAnsi="Times New Roman"/>
          <w:b/>
          <w:sz w:val="24"/>
          <w:szCs w:val="24"/>
          <w:lang w:val="fr-FR"/>
        </w:rPr>
        <w:t xml:space="preserve"> </w:t>
      </w:r>
      <w:r w:rsidRPr="00023F91">
        <w:rPr>
          <w:rFonts w:ascii="Times New Roman" w:hAnsi="Times New Roman"/>
          <w:sz w:val="24"/>
          <w:szCs w:val="24"/>
          <w:lang w:val="fr-FR"/>
        </w:rPr>
        <w:t>:</w:t>
      </w:r>
      <w:r w:rsidRPr="00023F91">
        <w:rPr>
          <w:rFonts w:ascii="Times New Roman" w:hAnsi="Times New Roman"/>
          <w:sz w:val="24"/>
          <w:szCs w:val="24"/>
          <w:lang w:val="fr-FR"/>
        </w:rPr>
        <w:tab/>
      </w:r>
      <w:r w:rsidR="00F647BE" w:rsidRPr="00F647BE">
        <w:rPr>
          <w:rFonts w:ascii="Times New Roman" w:hAnsi="Times New Roman"/>
          <w:sz w:val="24"/>
          <w:szCs w:val="24"/>
          <w:lang w:val="fr-FR"/>
        </w:rPr>
        <w:t>Actes 5</w:t>
      </w:r>
      <w:r w:rsidR="00F647BE">
        <w:rPr>
          <w:rFonts w:ascii="Times New Roman" w:hAnsi="Times New Roman"/>
          <w:sz w:val="24"/>
          <w:szCs w:val="24"/>
          <w:lang w:val="fr-FR"/>
        </w:rPr>
        <w:t xml:space="preserve"> </w:t>
      </w:r>
      <w:r w:rsidR="00F647BE" w:rsidRPr="00F647BE">
        <w:rPr>
          <w:rFonts w:ascii="Times New Roman" w:hAnsi="Times New Roman"/>
          <w:sz w:val="24"/>
          <w:szCs w:val="24"/>
          <w:lang w:val="fr-FR"/>
        </w:rPr>
        <w:t>:</w:t>
      </w:r>
      <w:r w:rsidR="00F647BE">
        <w:rPr>
          <w:rFonts w:ascii="Times New Roman" w:hAnsi="Times New Roman"/>
          <w:sz w:val="24"/>
          <w:szCs w:val="24"/>
          <w:lang w:val="fr-FR"/>
        </w:rPr>
        <w:t xml:space="preserve"> </w:t>
      </w:r>
      <w:r w:rsidR="00F647BE" w:rsidRPr="00F647BE">
        <w:rPr>
          <w:rFonts w:ascii="Times New Roman" w:hAnsi="Times New Roman"/>
          <w:sz w:val="24"/>
          <w:szCs w:val="24"/>
          <w:lang w:val="fr-FR"/>
        </w:rPr>
        <w:t>1-11</w:t>
      </w:r>
      <w:r>
        <w:rPr>
          <w:rFonts w:ascii="Times New Roman" w:hAnsi="Times New Roman"/>
          <w:sz w:val="24"/>
          <w:szCs w:val="24"/>
          <w:lang w:val="fr-FR"/>
        </w:rPr>
        <w:t xml:space="preserve">.                                                                                                       </w:t>
      </w:r>
      <w:r w:rsidRPr="00BC1D79">
        <w:rPr>
          <w:rFonts w:ascii="Times New Roman" w:hAnsi="Times New Roman"/>
          <w:b/>
          <w:sz w:val="24"/>
          <w:szCs w:val="24"/>
          <w:lang w:val="fr-FR"/>
        </w:rPr>
        <w:t>Question</w:t>
      </w:r>
      <w:r>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sidR="00F647BE">
        <w:rPr>
          <w:rFonts w:ascii="Times New Roman" w:hAnsi="Times New Roman"/>
          <w:sz w:val="24"/>
          <w:szCs w:val="24"/>
          <w:lang w:val="fr-FR"/>
        </w:rPr>
        <w:t xml:space="preserve">Quelle erreur grave et fatale </w:t>
      </w:r>
      <w:proofErr w:type="spellStart"/>
      <w:r w:rsidR="00F647BE">
        <w:rPr>
          <w:rFonts w:ascii="Times New Roman" w:hAnsi="Times New Roman"/>
          <w:sz w:val="24"/>
          <w:szCs w:val="24"/>
          <w:lang w:val="fr-FR"/>
        </w:rPr>
        <w:t>Ananias</w:t>
      </w:r>
      <w:proofErr w:type="spellEnd"/>
      <w:r w:rsidR="00F647BE">
        <w:rPr>
          <w:rFonts w:ascii="Times New Roman" w:hAnsi="Times New Roman"/>
          <w:sz w:val="24"/>
          <w:szCs w:val="24"/>
          <w:lang w:val="fr-FR"/>
        </w:rPr>
        <w:t xml:space="preserve"> et </w:t>
      </w:r>
      <w:proofErr w:type="spellStart"/>
      <w:r w:rsidR="00F647BE">
        <w:rPr>
          <w:rFonts w:ascii="Times New Roman" w:hAnsi="Times New Roman"/>
          <w:sz w:val="24"/>
          <w:szCs w:val="24"/>
          <w:lang w:val="fr-FR"/>
        </w:rPr>
        <w:t>Saphira</w:t>
      </w:r>
      <w:proofErr w:type="spellEnd"/>
      <w:r w:rsidR="00F647BE">
        <w:rPr>
          <w:rFonts w:ascii="Times New Roman" w:hAnsi="Times New Roman"/>
          <w:sz w:val="24"/>
          <w:szCs w:val="24"/>
          <w:lang w:val="fr-FR"/>
        </w:rPr>
        <w:t xml:space="preserve"> </w:t>
      </w:r>
      <w:proofErr w:type="spellStart"/>
      <w:r w:rsidR="00F647BE">
        <w:rPr>
          <w:rFonts w:ascii="Times New Roman" w:hAnsi="Times New Roman"/>
          <w:sz w:val="24"/>
          <w:szCs w:val="24"/>
          <w:lang w:val="fr-FR"/>
        </w:rPr>
        <w:t>ont-il</w:t>
      </w:r>
      <w:proofErr w:type="spellEnd"/>
      <w:r w:rsidR="00F647BE">
        <w:rPr>
          <w:rFonts w:ascii="Times New Roman" w:hAnsi="Times New Roman"/>
          <w:sz w:val="24"/>
          <w:szCs w:val="24"/>
          <w:lang w:val="fr-FR"/>
        </w:rPr>
        <w:t xml:space="preserve"> commise </w:t>
      </w:r>
      <w:r>
        <w:rPr>
          <w:rFonts w:ascii="Times New Roman" w:hAnsi="Times New Roman"/>
          <w:sz w:val="24"/>
          <w:szCs w:val="24"/>
          <w:lang w:val="fr-FR"/>
        </w:rPr>
        <w:t xml:space="preserve">? </w:t>
      </w:r>
    </w:p>
    <w:p w:rsidR="00AB338B" w:rsidRDefault="00AB338B" w:rsidP="00AB338B">
      <w:pPr>
        <w:spacing w:after="0"/>
        <w:rPr>
          <w:rFonts w:ascii="Times New Roman" w:hAnsi="Times New Roman"/>
          <w:sz w:val="24"/>
          <w:szCs w:val="24"/>
          <w:lang w:val="fr-FR"/>
        </w:rPr>
      </w:pPr>
      <w:r w:rsidRPr="00BC1D79">
        <w:rPr>
          <w:rFonts w:ascii="Times New Roman" w:hAnsi="Times New Roman"/>
          <w:sz w:val="24"/>
          <w:szCs w:val="24"/>
          <w:lang w:val="fr-FR"/>
        </w:rPr>
        <w:t>Discutez en groupe de deux.</w:t>
      </w:r>
    </w:p>
    <w:p w:rsidR="00AB338B" w:rsidRDefault="00AB338B" w:rsidP="00AB338B">
      <w:pPr>
        <w:pStyle w:val="Paragraphedeliste"/>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r>
        <w:rPr>
          <w:rFonts w:ascii="Times New Roman" w:hAnsi="Times New Roman"/>
          <w:sz w:val="24"/>
          <w:szCs w:val="24"/>
          <w:lang w:val="fr-FR"/>
        </w:rPr>
        <w:t>.</w:t>
      </w:r>
    </w:p>
    <w:p w:rsidR="00AB338B" w:rsidRPr="00BC1D79" w:rsidRDefault="00AB338B" w:rsidP="00AB338B">
      <w:pPr>
        <w:spacing w:after="0"/>
        <w:rPr>
          <w:rFonts w:ascii="Times New Roman" w:hAnsi="Times New Roman"/>
          <w:sz w:val="24"/>
          <w:szCs w:val="24"/>
          <w:lang w:val="fr-FR"/>
        </w:rPr>
      </w:pPr>
      <w:r>
        <w:rPr>
          <w:rFonts w:ascii="Times New Roman" w:hAnsi="Times New Roman"/>
          <w:b/>
          <w:sz w:val="24"/>
          <w:szCs w:val="24"/>
          <w:lang w:val="fr-FR"/>
        </w:rPr>
        <w:t>Illustration </w:t>
      </w:r>
      <w:r w:rsidRPr="00340506">
        <w:rPr>
          <w:rFonts w:ascii="Times New Roman" w:hAnsi="Times New Roman"/>
          <w:sz w:val="24"/>
          <w:szCs w:val="24"/>
          <w:lang w:val="fr-FR"/>
        </w:rPr>
        <w:t>:</w:t>
      </w:r>
      <w:r w:rsidR="00F647BE">
        <w:rPr>
          <w:rFonts w:ascii="Times New Roman" w:hAnsi="Times New Roman"/>
          <w:sz w:val="24"/>
          <w:szCs w:val="24"/>
          <w:lang w:val="fr-FR"/>
        </w:rPr>
        <w:t xml:space="preserve"> Les juifs au temps du prophète Malachie qui gardaient la dîme et les offrandes</w:t>
      </w:r>
      <w:r w:rsidR="006A16E8">
        <w:rPr>
          <w:rFonts w:ascii="Times New Roman" w:hAnsi="Times New Roman"/>
          <w:sz w:val="24"/>
          <w:szCs w:val="24"/>
          <w:lang w:val="fr-FR"/>
        </w:rPr>
        <w:t xml:space="preserve"> et qui pensaient que Dieu ne prêterait pas attention à cela</w:t>
      </w:r>
      <w:r>
        <w:rPr>
          <w:rFonts w:ascii="Times New Roman" w:hAnsi="Times New Roman"/>
          <w:sz w:val="24"/>
          <w:szCs w:val="24"/>
          <w:lang w:val="fr-FR"/>
        </w:rPr>
        <w:t xml:space="preserve">.  </w:t>
      </w:r>
    </w:p>
    <w:p w:rsidR="00AB338B" w:rsidRDefault="00AB338B" w:rsidP="00AB338B">
      <w:pPr>
        <w:pStyle w:val="Paragraphedeliste"/>
        <w:spacing w:after="0"/>
        <w:ind w:left="0"/>
        <w:rPr>
          <w:rFonts w:ascii="Times New Roman" w:hAnsi="Times New Roman"/>
          <w:sz w:val="24"/>
          <w:szCs w:val="24"/>
          <w:lang w:val="fr-FR"/>
        </w:rPr>
      </w:pPr>
      <w:r w:rsidRPr="00B9473B">
        <w:rPr>
          <w:rFonts w:ascii="Times New Roman" w:hAnsi="Times New Roman"/>
          <w:b/>
          <w:sz w:val="24"/>
          <w:szCs w:val="24"/>
          <w:lang w:val="fr-FR"/>
        </w:rPr>
        <w:t>Application</w:t>
      </w:r>
      <w:r>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Pr>
          <w:rFonts w:ascii="Times New Roman" w:hAnsi="Times New Roman"/>
          <w:sz w:val="24"/>
          <w:szCs w:val="24"/>
          <w:lang w:val="fr-FR"/>
        </w:rPr>
        <w:t xml:space="preserve"> </w:t>
      </w:r>
      <w:r w:rsidR="006A16E8">
        <w:rPr>
          <w:rFonts w:ascii="Times New Roman" w:hAnsi="Times New Roman"/>
          <w:sz w:val="24"/>
          <w:szCs w:val="24"/>
          <w:lang w:val="fr-FR"/>
        </w:rPr>
        <w:t xml:space="preserve">Si ce n’est pas au niveau de la dîme est les offrandes, dans quoi d’autre peut-on avoir l’attitude du couple </w:t>
      </w:r>
      <w:proofErr w:type="spellStart"/>
      <w:r w:rsidR="006A16E8">
        <w:rPr>
          <w:rFonts w:ascii="Times New Roman" w:hAnsi="Times New Roman"/>
          <w:sz w:val="24"/>
          <w:szCs w:val="24"/>
          <w:lang w:val="fr-FR"/>
        </w:rPr>
        <w:t>Ananias</w:t>
      </w:r>
      <w:proofErr w:type="spellEnd"/>
      <w:r w:rsidR="006A16E8">
        <w:rPr>
          <w:rFonts w:ascii="Times New Roman" w:hAnsi="Times New Roman"/>
          <w:sz w:val="24"/>
          <w:szCs w:val="24"/>
          <w:lang w:val="fr-FR"/>
        </w:rPr>
        <w:t xml:space="preserve"> et </w:t>
      </w:r>
      <w:proofErr w:type="spellStart"/>
      <w:r w:rsidR="006A16E8">
        <w:rPr>
          <w:rFonts w:ascii="Times New Roman" w:hAnsi="Times New Roman"/>
          <w:sz w:val="24"/>
          <w:szCs w:val="24"/>
          <w:lang w:val="fr-FR"/>
        </w:rPr>
        <w:t>Saphira</w:t>
      </w:r>
      <w:proofErr w:type="spellEnd"/>
      <w:r w:rsidR="006A16E8">
        <w:rPr>
          <w:rFonts w:ascii="Times New Roman" w:hAnsi="Times New Roman"/>
          <w:sz w:val="24"/>
          <w:szCs w:val="24"/>
          <w:lang w:val="fr-FR"/>
        </w:rPr>
        <w:t xml:space="preserve"> et quel risque court-on </w:t>
      </w:r>
      <w:r>
        <w:rPr>
          <w:rFonts w:ascii="Times New Roman" w:hAnsi="Times New Roman"/>
          <w:sz w:val="24"/>
          <w:szCs w:val="24"/>
          <w:lang w:val="fr-FR"/>
        </w:rPr>
        <w:t>?</w:t>
      </w:r>
    </w:p>
    <w:p w:rsidR="00AB338B" w:rsidRDefault="00AB338B" w:rsidP="00AB338B">
      <w:pPr>
        <w:pStyle w:val="Paragraphedeliste"/>
        <w:tabs>
          <w:tab w:val="left" w:pos="2490"/>
        </w:tabs>
        <w:spacing w:after="0"/>
        <w:ind w:left="0"/>
        <w:rPr>
          <w:rFonts w:ascii="Times New Roman" w:hAnsi="Times New Roman"/>
          <w:sz w:val="24"/>
          <w:szCs w:val="24"/>
          <w:lang w:val="fr-FR"/>
        </w:rPr>
      </w:pPr>
    </w:p>
    <w:p w:rsidR="00AB338B" w:rsidRDefault="00AB338B" w:rsidP="00AB338B">
      <w:pPr>
        <w:pStyle w:val="Paragraphedeliste"/>
        <w:spacing w:after="0"/>
        <w:ind w:left="0"/>
        <w:rPr>
          <w:rFonts w:ascii="Times New Roman" w:hAnsi="Times New Roman"/>
          <w:sz w:val="24"/>
          <w:szCs w:val="24"/>
          <w:lang w:val="fr-FR"/>
        </w:rPr>
      </w:pPr>
    </w:p>
    <w:p w:rsidR="00AB338B" w:rsidRDefault="00AB338B" w:rsidP="00AB338B">
      <w:pPr>
        <w:pStyle w:val="Paragraphedeliste"/>
        <w:tabs>
          <w:tab w:val="left" w:pos="2490"/>
        </w:tabs>
        <w:spacing w:after="0"/>
        <w:ind w:left="0"/>
        <w:rPr>
          <w:rFonts w:ascii="Times New Roman" w:hAnsi="Times New Roman"/>
          <w:sz w:val="24"/>
          <w:szCs w:val="24"/>
          <w:lang w:val="fr-FR"/>
        </w:rPr>
      </w:pPr>
      <w:r>
        <w:rPr>
          <w:rFonts w:ascii="Times New Roman" w:hAnsi="Times New Roman"/>
          <w:sz w:val="24"/>
          <w:szCs w:val="24"/>
          <w:lang w:val="fr-FR"/>
        </w:rPr>
        <w:tab/>
      </w:r>
    </w:p>
    <w:p w:rsidR="00AB338B" w:rsidRPr="002935CC" w:rsidRDefault="00AB338B" w:rsidP="00AB338B">
      <w:pPr>
        <w:spacing w:line="480" w:lineRule="auto"/>
        <w:rPr>
          <w:rFonts w:ascii="Times New Roman" w:hAnsi="Times New Roman"/>
          <w:b/>
          <w:color w:val="FF0000"/>
          <w:sz w:val="24"/>
          <w:szCs w:val="24"/>
          <w:lang w:val="fr-FR"/>
        </w:rPr>
      </w:pPr>
      <w:r w:rsidRPr="002935CC">
        <w:rPr>
          <w:rFonts w:ascii="Times New Roman" w:hAnsi="Times New Roman"/>
          <w:b/>
          <w:color w:val="FF0000"/>
          <w:sz w:val="24"/>
          <w:szCs w:val="24"/>
          <w:lang w:val="fr-FR"/>
        </w:rPr>
        <w:t>AUJOURD’HUI NOUS AVONS EXAMINE CES POINTS</w:t>
      </w:r>
      <w:r>
        <w:rPr>
          <w:rFonts w:ascii="Times New Roman" w:hAnsi="Times New Roman"/>
          <w:b/>
          <w:color w:val="FF0000"/>
          <w:sz w:val="24"/>
          <w:szCs w:val="24"/>
          <w:lang w:val="fr-FR"/>
        </w:rPr>
        <w:t xml:space="preserve"> </w:t>
      </w:r>
      <w:r w:rsidRPr="002935CC">
        <w:rPr>
          <w:rFonts w:ascii="Times New Roman" w:hAnsi="Times New Roman"/>
          <w:b/>
          <w:color w:val="FF0000"/>
          <w:sz w:val="24"/>
          <w:szCs w:val="24"/>
          <w:lang w:val="fr-FR"/>
        </w:rPr>
        <w:t>:</w:t>
      </w:r>
    </w:p>
    <w:p w:rsidR="00AB338B" w:rsidRPr="006A16E8" w:rsidRDefault="006A16E8" w:rsidP="00AB338B">
      <w:pPr>
        <w:pStyle w:val="Paragraphedeliste"/>
        <w:numPr>
          <w:ilvl w:val="0"/>
          <w:numId w:val="1"/>
        </w:numPr>
        <w:spacing w:line="240" w:lineRule="auto"/>
        <w:rPr>
          <w:rFonts w:ascii="Times New Roman" w:hAnsi="Times New Roman"/>
          <w:sz w:val="24"/>
          <w:szCs w:val="24"/>
          <w:lang w:val="fr-FR"/>
        </w:rPr>
      </w:pPr>
      <w:r w:rsidRPr="006A16E8">
        <w:rPr>
          <w:rFonts w:ascii="Times New Roman" w:hAnsi="Times New Roman"/>
          <w:sz w:val="24"/>
          <w:szCs w:val="24"/>
          <w:lang w:val="fr-FR"/>
        </w:rPr>
        <w:t>L’église primitive vivait ce qu’elle enseignait</w:t>
      </w:r>
      <w:r w:rsidR="00AB338B" w:rsidRPr="006A16E8">
        <w:rPr>
          <w:rFonts w:ascii="Times New Roman" w:hAnsi="Times New Roman"/>
          <w:sz w:val="24"/>
          <w:szCs w:val="24"/>
          <w:lang w:val="fr-FR"/>
        </w:rPr>
        <w:t>.</w:t>
      </w:r>
    </w:p>
    <w:p w:rsidR="00AB338B" w:rsidRPr="006A16E8" w:rsidRDefault="006A16E8" w:rsidP="00AB338B">
      <w:pPr>
        <w:pStyle w:val="Paragraphedeliste"/>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sz w:val="24"/>
          <w:szCs w:val="24"/>
          <w:lang w:val="fr-FR"/>
        </w:rPr>
      </w:pPr>
      <w:r w:rsidRPr="006A16E8">
        <w:rPr>
          <w:rFonts w:ascii="Times New Roman" w:hAnsi="Times New Roman"/>
          <w:sz w:val="24"/>
          <w:szCs w:val="24"/>
          <w:lang w:val="fr-FR"/>
        </w:rPr>
        <w:t>Quand on ne veut pas voir, les meilleures choses sont mal perçues</w:t>
      </w:r>
      <w:r w:rsidR="00AB338B" w:rsidRPr="006A16E8">
        <w:rPr>
          <w:rFonts w:ascii="Times New Roman" w:hAnsi="Times New Roman"/>
          <w:sz w:val="24"/>
          <w:szCs w:val="24"/>
          <w:lang w:val="fr-FR"/>
        </w:rPr>
        <w:t>.</w:t>
      </w:r>
    </w:p>
    <w:p w:rsidR="00AB338B" w:rsidRPr="006A16E8" w:rsidRDefault="006A16E8" w:rsidP="00AB338B">
      <w:pPr>
        <w:pStyle w:val="Paragraphedeliste"/>
        <w:numPr>
          <w:ilvl w:val="0"/>
          <w:numId w:val="1"/>
        </w:numPr>
        <w:spacing w:line="240" w:lineRule="auto"/>
        <w:rPr>
          <w:rFonts w:ascii="Times New Roman" w:hAnsi="Times New Roman"/>
          <w:sz w:val="24"/>
          <w:szCs w:val="24"/>
          <w:lang w:val="fr-FR"/>
        </w:rPr>
      </w:pPr>
      <w:r w:rsidRPr="006A16E8">
        <w:rPr>
          <w:rFonts w:ascii="Times New Roman" w:hAnsi="Times New Roman"/>
          <w:sz w:val="24"/>
          <w:szCs w:val="24"/>
          <w:lang w:val="fr-FR"/>
        </w:rPr>
        <w:t>Il est dangereux de croire qu’on peut tromper Dieu</w:t>
      </w:r>
      <w:r w:rsidR="00AB338B" w:rsidRPr="006A16E8">
        <w:rPr>
          <w:rFonts w:ascii="Times New Roman" w:hAnsi="Times New Roman"/>
          <w:sz w:val="24"/>
          <w:szCs w:val="24"/>
          <w:lang w:val="fr-FR"/>
        </w:rPr>
        <w:t>.</w:t>
      </w:r>
    </w:p>
    <w:p w:rsidR="00AB338B" w:rsidRPr="00603670" w:rsidRDefault="00AB338B" w:rsidP="00AB338B">
      <w:pPr>
        <w:spacing w:line="240" w:lineRule="auto"/>
        <w:ind w:left="360"/>
        <w:rPr>
          <w:rFonts w:ascii="Times New Roman" w:hAnsi="Times New Roman"/>
          <w:sz w:val="24"/>
          <w:szCs w:val="24"/>
          <w:lang w:val="fr-FR"/>
        </w:rPr>
      </w:pPr>
    </w:p>
    <w:p w:rsidR="00AD5B93" w:rsidRPr="00AD5B93" w:rsidRDefault="00AD5B93" w:rsidP="00AD5B93">
      <w:pPr>
        <w:spacing w:line="240" w:lineRule="auto"/>
        <w:rPr>
          <w:rFonts w:ascii="Times New Roman" w:hAnsi="Times New Roman"/>
          <w:b/>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Pr>
          <w:rFonts w:ascii="Times New Roman" w:hAnsi="Times New Roman"/>
          <w:b/>
          <w:sz w:val="24"/>
          <w:szCs w:val="24"/>
          <w:lang w:val="fr-FR"/>
        </w:rPr>
        <w:t xml:space="preserve"> </w:t>
      </w:r>
      <w:r w:rsidRPr="00AB338B">
        <w:rPr>
          <w:rFonts w:ascii="Times New Roman" w:hAnsi="Times New Roman"/>
          <w:sz w:val="24"/>
          <w:szCs w:val="24"/>
          <w:lang w:val="fr-FR"/>
        </w:rPr>
        <w:t>Présenter</w:t>
      </w:r>
      <w:r>
        <w:rPr>
          <w:rFonts w:ascii="Times New Roman" w:hAnsi="Times New Roman"/>
          <w:sz w:val="24"/>
          <w:szCs w:val="24"/>
          <w:lang w:val="fr-FR"/>
        </w:rPr>
        <w:t xml:space="preserve"> le climat de l’évolution de l’église primitive sur le plan interne et externe</w:t>
      </w:r>
      <w:r w:rsidRPr="00AB338B">
        <w:rPr>
          <w:rFonts w:ascii="Times New Roman" w:hAnsi="Times New Roman"/>
          <w:sz w:val="24"/>
          <w:szCs w:val="24"/>
          <w:lang w:val="fr-FR"/>
        </w:rPr>
        <w:t xml:space="preserve">. </w:t>
      </w:r>
    </w:p>
    <w:p w:rsidR="00AD5B93" w:rsidRDefault="00AD5B93" w:rsidP="00AD5B93">
      <w:pPr>
        <w:spacing w:line="240" w:lineRule="auto"/>
        <w:rPr>
          <w:rFonts w:ascii="Times New Roman" w:hAnsi="Times New Roman"/>
          <w:sz w:val="24"/>
          <w:szCs w:val="24"/>
          <w:lang w:val="fr-FR"/>
        </w:rPr>
      </w:pPr>
      <w:r w:rsidRPr="00AB338B">
        <w:rPr>
          <w:rFonts w:ascii="Times New Roman" w:hAnsi="Times New Roman"/>
          <w:b/>
          <w:sz w:val="24"/>
          <w:szCs w:val="24"/>
          <w:lang w:val="fr-FR"/>
        </w:rPr>
        <w:t>Application</w:t>
      </w:r>
      <w:r>
        <w:rPr>
          <w:rFonts w:ascii="Times New Roman" w:hAnsi="Times New Roman"/>
          <w:sz w:val="24"/>
          <w:szCs w:val="24"/>
          <w:lang w:val="fr-FR"/>
        </w:rPr>
        <w:t xml:space="preserve"> </w:t>
      </w:r>
      <w:r w:rsidRPr="00AB338B">
        <w:rPr>
          <w:rFonts w:ascii="Times New Roman" w:hAnsi="Times New Roman"/>
          <w:sz w:val="24"/>
          <w:szCs w:val="24"/>
          <w:lang w:val="fr-FR"/>
        </w:rPr>
        <w:t>: S’engager à vivre et à partager sa foi.</w:t>
      </w:r>
    </w:p>
    <w:p w:rsidR="00AB338B" w:rsidRPr="00562F9F" w:rsidRDefault="00AB338B" w:rsidP="00AB338B">
      <w:pPr>
        <w:spacing w:line="240" w:lineRule="auto"/>
        <w:rPr>
          <w:lang w:val="fr-FR"/>
        </w:rPr>
      </w:pPr>
    </w:p>
    <w:p w:rsidR="00AB338B" w:rsidRPr="00F54DDF" w:rsidRDefault="00AB338B" w:rsidP="00AB338B">
      <w:pPr>
        <w:rPr>
          <w:lang w:val="fr-FR"/>
        </w:rPr>
      </w:pPr>
    </w:p>
    <w:p w:rsidR="00AB338B" w:rsidRPr="009D4BB3" w:rsidRDefault="00AB338B" w:rsidP="00AB338B">
      <w:pPr>
        <w:rPr>
          <w:lang w:val="fr-FR"/>
        </w:rPr>
      </w:pPr>
    </w:p>
    <w:p w:rsidR="00AB338B" w:rsidRPr="000D4781" w:rsidRDefault="00AB338B" w:rsidP="00AB338B">
      <w:pPr>
        <w:rPr>
          <w:lang w:val="fr-FR"/>
        </w:rPr>
      </w:pPr>
    </w:p>
    <w:p w:rsidR="0010643A" w:rsidRPr="00AB338B" w:rsidRDefault="0010643A">
      <w:pPr>
        <w:rPr>
          <w:lang w:val="fr-FR"/>
        </w:rPr>
      </w:pPr>
    </w:p>
    <w:sectPr w:rsidR="0010643A" w:rsidRPr="00AB338B" w:rsidSect="00D55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D47A8"/>
    <w:multiLevelType w:val="hybridMultilevel"/>
    <w:tmpl w:val="8D3A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8B"/>
    <w:rsid w:val="0008580E"/>
    <w:rsid w:val="0010643A"/>
    <w:rsid w:val="00507EF2"/>
    <w:rsid w:val="006959EF"/>
    <w:rsid w:val="006A16E8"/>
    <w:rsid w:val="006D16B8"/>
    <w:rsid w:val="00791B09"/>
    <w:rsid w:val="0080146E"/>
    <w:rsid w:val="008E3909"/>
    <w:rsid w:val="00A86412"/>
    <w:rsid w:val="00AB338B"/>
    <w:rsid w:val="00AC5B3E"/>
    <w:rsid w:val="00AD5B93"/>
    <w:rsid w:val="00E83232"/>
    <w:rsid w:val="00F64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8CE28-28BB-4FDA-926C-96A737C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8B"/>
    <w:pPr>
      <w:spacing w:after="200" w:line="27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3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DUFAIT</dc:creator>
  <cp:keywords/>
  <dc:description/>
  <cp:lastModifiedBy>SERVEUR_IMP</cp:lastModifiedBy>
  <cp:revision>2</cp:revision>
  <dcterms:created xsi:type="dcterms:W3CDTF">2018-07-16T14:29:00Z</dcterms:created>
  <dcterms:modified xsi:type="dcterms:W3CDTF">2018-07-16T14:29:00Z</dcterms:modified>
</cp:coreProperties>
</file>